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31" w:rsidRPr="00021412" w:rsidRDefault="00021412">
      <w:pPr>
        <w:rPr>
          <w:lang w:val="fr-CA"/>
        </w:rPr>
      </w:pPr>
      <w:r>
        <w:rPr>
          <w:lang w:val="fr-CA"/>
        </w:rPr>
        <w:t>PV de l'AG du 27 aoû</w:t>
      </w:r>
      <w:r w:rsidR="00A4146E" w:rsidRPr="00021412">
        <w:rPr>
          <w:lang w:val="fr-CA"/>
        </w:rPr>
        <w:t>t 2014 – RECMUS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1. Ouverture de la réunion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2. Nomination du praesidium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Farah Lizotte propose Sébastien Roy comme président et Vincent Méthot comme secrétaire. Pierre-Olivier Lahaie appuie la demande de Preasidium.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Adopté à l'</w:t>
      </w:r>
      <w:r w:rsidRPr="00021412">
        <w:rPr>
          <w:lang w:val="fr-CA"/>
        </w:rPr>
        <w:t>unanimité.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3. Adoption de l'ordre du jour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693D86">
      <w:pPr>
        <w:rPr>
          <w:lang w:val="fr-CA"/>
        </w:rPr>
      </w:pPr>
      <w:r>
        <w:rPr>
          <w:lang w:val="fr-CA"/>
        </w:rPr>
        <w:t>Sébastien Roy propose l'ad</w:t>
      </w:r>
      <w:r w:rsidR="00A4146E" w:rsidRPr="00021412">
        <w:rPr>
          <w:lang w:val="fr-CA"/>
        </w:rPr>
        <w:t>option de l'ord</w:t>
      </w:r>
      <w:r w:rsidR="00A4146E">
        <w:rPr>
          <w:lang w:val="fr-CA"/>
        </w:rPr>
        <w:t>re du  jour tel que présenté. Lae</w:t>
      </w:r>
      <w:bookmarkStart w:id="0" w:name="_GoBack"/>
      <w:bookmarkEnd w:id="0"/>
      <w:r w:rsidR="00A4146E" w:rsidRPr="00021412">
        <w:rPr>
          <w:lang w:val="fr-CA"/>
        </w:rPr>
        <w:t>titia Guillemette appuie la proposition de l'ordre du jour.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Adopté à l'unanimité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4. Adoption du PV de l'an dernier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Sébastien propose le</w:t>
      </w:r>
      <w:r w:rsidRPr="00021412">
        <w:rPr>
          <w:lang w:val="fr-CA"/>
        </w:rPr>
        <w:t xml:space="preserve"> PV tel qu'envoyé. Louiza appuie.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Adopté à l'unanimité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5. Accomplissement 2013 – 2014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Farah énonce les participations du RECMUS durant le mandat 2013 – 2014. Entre autres: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La soirée casino fut organisée en collaboration avec le RECPUS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 xml:space="preserve">Le microprogramme </w:t>
      </w:r>
      <w:r w:rsidRPr="00021412">
        <w:rPr>
          <w:lang w:val="fr-CA"/>
        </w:rPr>
        <w:t>facilite l'arrivée des nouveaux étudiants à la maîtrise du RECMUS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Le site web du RECMUS est opérationnel (recmus.association.usherbrooke.ca)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i/>
          <w:iCs/>
          <w:lang w:val="fr-CA"/>
        </w:rPr>
      </w:pPr>
      <w:r w:rsidRPr="00021412">
        <w:rPr>
          <w:i/>
          <w:iCs/>
          <w:lang w:val="fr-CA"/>
        </w:rPr>
        <w:t>Commentaire de Pierre-Olivier Lahaie: Good job!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6. Bilan financier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 xml:space="preserve">Farah présente le bilan financier de l'année </w:t>
      </w:r>
      <w:r w:rsidRPr="00021412">
        <w:rPr>
          <w:lang w:val="fr-CA"/>
        </w:rPr>
        <w:t>2013 – 2014.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Question: Retards. Réponse: (Sébastien) Les chèques ne sont pas encaissés assez rapidement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Question Pierre-Olivier Lahaie: peu de subventions sociales vs académiques, PQ? Réponse (Sébastien) Peu de demandes.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Longueuil n'entend pas les question</w:t>
      </w:r>
      <w:r w:rsidRPr="00021412">
        <w:rPr>
          <w:lang w:val="fr-CA"/>
        </w:rPr>
        <w:t>s, il faut les répéter.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7. Surplus budgétaires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Farah Lizotte parle des surplus budgétaires. On veut garder 1000$/année de côté pour gérer les frais administratifs, etc...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 xml:space="preserve">On a tout de même environ 15 000$ de surplus. 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Options proposées par le CE (présen</w:t>
      </w:r>
      <w:r w:rsidRPr="00021412">
        <w:rPr>
          <w:lang w:val="fr-CA"/>
        </w:rPr>
        <w:t>tées par Farah Lizotte)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Option 1: Créer une bourse facultaire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lastRenderedPageBreak/>
        <w:t>Option 2: Créer un fonds de mobilisation Sherbrooke – Montpellier. Serait doublé par l'Université. Servirait à faire des collaborations avec Montpellier.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Option 3 – Le laisser dans le compte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Qu</w:t>
      </w:r>
      <w:r w:rsidRPr="00021412">
        <w:rPr>
          <w:lang w:val="fr-CA"/>
        </w:rPr>
        <w:t>estion Joannie Allaire: Possibilité de faire d'autres suggestions? (Réponse Farah Lizotte: Oui) Y a-t-il une possibilité d'encourager d'autres déplacements – congrès que ce que propose la bourse de mobilisation Montpellier?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Longueuil: Appel de propositions</w:t>
      </w:r>
      <w:r w:rsidRPr="00021412">
        <w:rPr>
          <w:lang w:val="fr-CA"/>
        </w:rPr>
        <w:t xml:space="preserve"> étudiantes. Réduire la cotisation.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Joannie Allaire propose de trouver une façon de distribuer tout cet argent sur une plus longue période de temps.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Commentaire: Faire profiter l'argent chez Desjardins. Bourse de voyage pouvant perdurer.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Les surplus ont ét</w:t>
      </w:r>
      <w:r w:rsidRPr="00021412">
        <w:rPr>
          <w:lang w:val="fr-CA"/>
        </w:rPr>
        <w:t>é volontairement laissés de côté dans le passé.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Gina Bouchard: Le sondage serait la meilleure option.</w:t>
      </w:r>
    </w:p>
    <w:p w:rsidR="00977031" w:rsidRPr="00021412" w:rsidRDefault="00A4146E">
      <w:pPr>
        <w:rPr>
          <w:i/>
          <w:iCs/>
          <w:lang w:val="fr-CA"/>
        </w:rPr>
      </w:pPr>
      <w:r w:rsidRPr="00021412">
        <w:rPr>
          <w:i/>
          <w:iCs/>
          <w:lang w:val="fr-CA"/>
        </w:rPr>
        <w:t>Louiza Yaddaden propose: Que le prochain conseil exécutif se penche sur la question du surplus et sonde les membres pour décider à une prochaine assemblée</w:t>
      </w:r>
      <w:r w:rsidRPr="00021412">
        <w:rPr>
          <w:i/>
          <w:iCs/>
          <w:lang w:val="fr-CA"/>
        </w:rPr>
        <w:t xml:space="preserve"> générale. Appuyé par Joanie.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Options du sondage: différentes possibilités = commentaires autres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Possibilité d'une AG extraordinaire.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i/>
          <w:iCs/>
          <w:lang w:val="fr-CA"/>
        </w:rPr>
      </w:pPr>
      <w:r w:rsidRPr="00021412">
        <w:rPr>
          <w:i/>
          <w:iCs/>
          <w:lang w:val="fr-CA"/>
        </w:rPr>
        <w:t>Proposition adoptée à l'unanimité.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8. Fin de mandat VP-externe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i/>
          <w:iCs/>
          <w:lang w:val="fr-CA"/>
        </w:rPr>
      </w:pPr>
      <w:r w:rsidRPr="00021412">
        <w:rPr>
          <w:i/>
          <w:iCs/>
          <w:lang w:val="fr-CA"/>
        </w:rPr>
        <w:t xml:space="preserve">Présentation par Louiza Yaddaden, </w:t>
      </w:r>
      <w:r w:rsidRPr="00021412">
        <w:rPr>
          <w:i/>
          <w:iCs/>
          <w:lang w:val="fr-CA"/>
        </w:rPr>
        <w:t xml:space="preserve"> VP-externe du amndat 2013-2014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Désafiliation de la TaCEQ. Officiellement le REMDUS n'en fait plus partie.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Assurance collective gérée par le REDMUS. Le service ne change pas.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Services psychologiques couverts en partie par l'assurance du REMDUS.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Centre d'ai</w:t>
      </w:r>
      <w:r w:rsidRPr="00021412">
        <w:rPr>
          <w:lang w:val="fr-CA"/>
        </w:rPr>
        <w:t>de à la résolution étudiant (CARÉ) médiation étudiants-profs-chercheurs (pas encore officiel, 2$ par session de plus à partir de l'automne 2015).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Augmentation possible des frais de transport en commun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Politique culturelle universitaire (encouragement étudi</w:t>
      </w:r>
      <w:r w:rsidRPr="00021412">
        <w:rPr>
          <w:lang w:val="fr-CA"/>
        </w:rPr>
        <w:t>ant)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Développement durable (covoiturage COGO, coop vélo, serre solaire)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Consommation éco-responsable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t>9. Nouveau poste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Farah Lizotte propose qu'un nouveau poste soit créé: VP-Longueuil. Présentation du poste par Farah Lizotte: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Les étudiants au campus Long</w:t>
      </w:r>
      <w:r w:rsidRPr="00021412">
        <w:rPr>
          <w:lang w:val="fr-CA"/>
        </w:rPr>
        <w:t>ueuil aimeraient ajouter un poste au CE: VP Longueuil. S'occuperait de toutes les tâches concernant le campus de Longueuil. (Voir power point)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 xml:space="preserve">Question Longueuil: Est-il possible pour un étudiant de Longueuil de se présenter à n'importe quel poste du CE. </w:t>
      </w:r>
      <w:r w:rsidRPr="00021412">
        <w:rPr>
          <w:lang w:val="fr-CA"/>
        </w:rPr>
        <w:t xml:space="preserve">(Oui) 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Question par Latetitia Guillemette: Qu'est-ce que le CE en pense?Réponses: Jessica Gagné-Sansfaçon Communications seraient meilleures. On se demande de la pertinence de créer le poste, considérant qu'il y a des représentants étudiants. Jérémie Fouqu</w:t>
      </w:r>
      <w:r w:rsidRPr="00021412">
        <w:rPr>
          <w:lang w:val="fr-CA"/>
        </w:rPr>
        <w:t>et: Au niveau logistique, il n'y aurait pas de problème.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Adopté à l'unanimité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b/>
          <w:bCs/>
          <w:lang w:val="fr-CA"/>
        </w:rPr>
      </w:pPr>
      <w:r w:rsidRPr="00021412">
        <w:rPr>
          <w:b/>
          <w:bCs/>
          <w:lang w:val="fr-CA"/>
        </w:rPr>
        <w:lastRenderedPageBreak/>
        <w:t>10. Élections</w:t>
      </w:r>
    </w:p>
    <w:p w:rsidR="00977031" w:rsidRPr="00021412" w:rsidRDefault="00977031">
      <w:pPr>
        <w:rPr>
          <w:b/>
          <w:bCs/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Proposition: Vote en bloc ddu conseil exécutif.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Adopté à l'unanimité.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Présidence: Farah Lizotte se propose, Steve McManus appuie.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 xml:space="preserve">VP-général: Marie-Élène </w:t>
      </w:r>
      <w:r w:rsidRPr="00021412">
        <w:rPr>
          <w:lang w:val="fr-CA"/>
        </w:rPr>
        <w:t>Coulombe se propose, Charles Bilodeau appuie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Scrétaire-Trésorier: Audrey Champagne propose Jérémie Fouquet, qui accepte, Jessica Gagné Sansfaçon appuie.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VP-socio: Cluadia Beaurivage se propose, appuyé par Audrey Champagne. Emmanuel Paré se propose appuyé p</w:t>
      </w:r>
      <w:r w:rsidRPr="00021412">
        <w:rPr>
          <w:lang w:val="fr-CA"/>
        </w:rPr>
        <w:t>ar Laetitia Guillemette. Louiza Yaddaden propose Martin Paré.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VP. externe: Tamara Giguère appuyé par Audrey Champagne.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VP-interne: Jessica Gagné Sansfaçon se propose, appuyé par Farah Lizotte.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VP-comm: Charles Bilodeau se propose, appuyé par Marie-Élène Co</w:t>
      </w:r>
      <w:r w:rsidRPr="00021412">
        <w:rPr>
          <w:lang w:val="fr-CA"/>
        </w:rPr>
        <w:t>ulombe. Audrey Champagne se propose, appuie de Tamara Giguère.</w:t>
      </w: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VP.-Longueuil: Pier-Luc Turcotte se propose, appuie de Cristèle Alunie</w:t>
      </w:r>
    </w:p>
    <w:p w:rsidR="00977031" w:rsidRPr="00021412" w:rsidRDefault="00977031">
      <w:pPr>
        <w:rPr>
          <w:lang w:val="fr-CA"/>
        </w:rPr>
      </w:pPr>
    </w:p>
    <w:p w:rsidR="00977031" w:rsidRPr="00021412" w:rsidRDefault="00A4146E">
      <w:pPr>
        <w:rPr>
          <w:lang w:val="fr-CA"/>
        </w:rPr>
      </w:pPr>
      <w:r w:rsidRPr="00021412">
        <w:rPr>
          <w:lang w:val="fr-CA"/>
        </w:rPr>
        <w:t>Vote de tous sauf VP-comm et VP-socio: élection à l'unanimité.</w:t>
      </w:r>
    </w:p>
    <w:p w:rsidR="00977031" w:rsidRPr="00693D86" w:rsidRDefault="00A4146E">
      <w:pPr>
        <w:rPr>
          <w:lang w:val="fr-CA"/>
        </w:rPr>
      </w:pPr>
      <w:r w:rsidRPr="00693D86">
        <w:rPr>
          <w:lang w:val="fr-CA"/>
        </w:rPr>
        <w:t>Martin Paré se retire.</w:t>
      </w:r>
    </w:p>
    <w:p w:rsidR="00977031" w:rsidRPr="00693D86" w:rsidRDefault="00A4146E">
      <w:pPr>
        <w:rPr>
          <w:lang w:val="fr-CA"/>
        </w:rPr>
      </w:pPr>
      <w:r w:rsidRPr="00693D86">
        <w:rPr>
          <w:lang w:val="fr-CA"/>
        </w:rPr>
        <w:t xml:space="preserve">VP-socio: Claudia et Emmanuel sont </w:t>
      </w:r>
      <w:r w:rsidRPr="00693D86">
        <w:rPr>
          <w:lang w:val="fr-CA"/>
        </w:rPr>
        <w:t>élus en bloc à l'unanimité</w:t>
      </w:r>
    </w:p>
    <w:p w:rsidR="00977031" w:rsidRPr="00693D86" w:rsidRDefault="00A4146E">
      <w:pPr>
        <w:rPr>
          <w:lang w:val="fr-CA"/>
        </w:rPr>
      </w:pPr>
      <w:r w:rsidRPr="00693D86">
        <w:rPr>
          <w:lang w:val="fr-CA"/>
        </w:rPr>
        <w:t>VP-comm: Audrey est élue à la majorité.</w:t>
      </w:r>
    </w:p>
    <w:p w:rsidR="00977031" w:rsidRPr="00693D86" w:rsidRDefault="00977031">
      <w:pPr>
        <w:rPr>
          <w:b/>
          <w:bCs/>
          <w:lang w:val="fr-CA"/>
        </w:rPr>
      </w:pPr>
    </w:p>
    <w:p w:rsidR="00977031" w:rsidRPr="00693D86" w:rsidRDefault="00A4146E">
      <w:pPr>
        <w:rPr>
          <w:b/>
          <w:bCs/>
          <w:lang w:val="fr-CA"/>
        </w:rPr>
      </w:pPr>
      <w:r w:rsidRPr="00693D86">
        <w:rPr>
          <w:b/>
          <w:bCs/>
          <w:lang w:val="fr-CA"/>
        </w:rPr>
        <w:t>11. Mandats généraux 2014 – 2015</w:t>
      </w:r>
    </w:p>
    <w:p w:rsidR="00977031" w:rsidRPr="00693D86" w:rsidRDefault="00977031">
      <w:pPr>
        <w:rPr>
          <w:lang w:val="fr-CA"/>
        </w:rPr>
      </w:pPr>
    </w:p>
    <w:p w:rsidR="00977031" w:rsidRPr="00693D86" w:rsidRDefault="00A4146E">
      <w:pPr>
        <w:rPr>
          <w:lang w:val="fr-CA"/>
        </w:rPr>
      </w:pPr>
      <w:r w:rsidRPr="00693D86">
        <w:rPr>
          <w:lang w:val="fr-CA"/>
        </w:rPr>
        <w:t>Leatitia: Rencontrer une conseillère financière pour gérer les surplus. Jérémie Fouquet appuie.</w:t>
      </w:r>
    </w:p>
    <w:p w:rsidR="00977031" w:rsidRPr="00693D86" w:rsidRDefault="00A4146E">
      <w:pPr>
        <w:rPr>
          <w:lang w:val="fr-CA"/>
        </w:rPr>
      </w:pPr>
      <w:r w:rsidRPr="00693D86">
        <w:rPr>
          <w:lang w:val="fr-CA"/>
        </w:rPr>
        <w:t>Steve McManus: Il est possible d'approcher l'éxécutif à to</w:t>
      </w:r>
      <w:r w:rsidRPr="00693D86">
        <w:rPr>
          <w:lang w:val="fr-CA"/>
        </w:rPr>
        <w:t>ut moment dans l'année.</w:t>
      </w:r>
    </w:p>
    <w:p w:rsidR="00977031" w:rsidRPr="00693D86" w:rsidRDefault="00977031">
      <w:pPr>
        <w:rPr>
          <w:lang w:val="fr-CA"/>
        </w:rPr>
      </w:pPr>
    </w:p>
    <w:p w:rsidR="00977031" w:rsidRDefault="00A4146E">
      <w:pPr>
        <w:rPr>
          <w:b/>
          <w:bCs/>
        </w:rPr>
      </w:pPr>
      <w:r>
        <w:rPr>
          <w:b/>
          <w:bCs/>
        </w:rPr>
        <w:t>12. Varia</w:t>
      </w:r>
    </w:p>
    <w:p w:rsidR="00977031" w:rsidRDefault="00977031">
      <w:pPr>
        <w:rPr>
          <w:b/>
          <w:bCs/>
        </w:rPr>
      </w:pPr>
    </w:p>
    <w:p w:rsidR="00977031" w:rsidRDefault="00977031">
      <w:pPr>
        <w:rPr>
          <w:b/>
          <w:bCs/>
        </w:rPr>
      </w:pPr>
    </w:p>
    <w:p w:rsidR="00977031" w:rsidRDefault="00A4146E">
      <w:pPr>
        <w:rPr>
          <w:b/>
          <w:bCs/>
        </w:rPr>
      </w:pPr>
      <w:r>
        <w:rPr>
          <w:b/>
          <w:bCs/>
        </w:rPr>
        <w:t>13. Fin de l'AG</w:t>
      </w:r>
    </w:p>
    <w:sectPr w:rsidR="0097703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compat>
    <w:compatSetting w:name="compatibilityMode" w:uri="http://schemas.microsoft.com/office/word" w:val="12"/>
  </w:compat>
  <w:rsids>
    <w:rsidRoot w:val="00977031"/>
    <w:rsid w:val="00021412"/>
    <w:rsid w:val="00693D86"/>
    <w:rsid w:val="00977031"/>
    <w:rsid w:val="00A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88176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 Fouquet</cp:lastModifiedBy>
  <cp:revision>49</cp:revision>
  <dcterms:created xsi:type="dcterms:W3CDTF">2014-08-27T12:00:00Z</dcterms:created>
  <dcterms:modified xsi:type="dcterms:W3CDTF">2015-08-19T15:06:00Z</dcterms:modified>
  <dc:language>en-CA</dc:language>
</cp:coreProperties>
</file>