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45" w:rsidRDefault="00B1298C" w:rsidP="00654E45">
      <w:pPr>
        <w:pStyle w:val="Sansinterligne"/>
        <w:ind w:left="705" w:firstLine="3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167005</wp:posOffset>
            </wp:positionV>
            <wp:extent cx="849600" cy="864000"/>
            <wp:effectExtent l="0" t="0" r="8255" b="0"/>
            <wp:wrapNone/>
            <wp:docPr id="1" name="Picture 0" descr="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jpg"/>
                    <pic:cNvPicPr/>
                  </pic:nvPicPr>
                  <pic:blipFill>
                    <a:blip r:embed="rId9" cstate="print"/>
                    <a:srcRect l="2187" t="756"/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E45">
        <w:rPr>
          <w:b/>
        </w:rPr>
        <w:tab/>
      </w:r>
    </w:p>
    <w:p w:rsidR="007E2FFA" w:rsidRDefault="002146E4" w:rsidP="00056DBA">
      <w:pPr>
        <w:pStyle w:val="Sansinterligne"/>
        <w:ind w:left="705"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Ordre du jour</w:t>
      </w:r>
    </w:p>
    <w:p w:rsidR="00654E45" w:rsidRPr="00243BE3" w:rsidRDefault="00226D4E" w:rsidP="00056DBA">
      <w:pPr>
        <w:pStyle w:val="Sansinterligne"/>
        <w:ind w:left="705"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Assemblée Générale Annuelle du RECMUS</w:t>
      </w:r>
    </w:p>
    <w:p w:rsidR="00056DBA" w:rsidRDefault="00654E45" w:rsidP="00243BE3">
      <w:pPr>
        <w:pStyle w:val="Sansinterligne"/>
        <w:ind w:left="705" w:firstLine="3"/>
        <w:jc w:val="right"/>
        <w:rPr>
          <w:b/>
        </w:rPr>
      </w:pPr>
      <w:r>
        <w:rPr>
          <w:b/>
        </w:rPr>
        <w:tab/>
      </w:r>
    </w:p>
    <w:p w:rsidR="00654E45" w:rsidRDefault="00D557C6" w:rsidP="00056DBA">
      <w:pPr>
        <w:pStyle w:val="Sansinterligne"/>
        <w:ind w:left="2694" w:firstLine="3"/>
      </w:pPr>
      <w:r>
        <w:t>Mardi 1</w:t>
      </w:r>
      <w:r w:rsidRPr="00D557C6">
        <w:rPr>
          <w:vertAlign w:val="superscript"/>
        </w:rPr>
        <w:t>er</w:t>
      </w:r>
      <w:r>
        <w:t xml:space="preserve"> septembre 2015 11h30</w:t>
      </w:r>
    </w:p>
    <w:p w:rsidR="00243BE3" w:rsidRDefault="00243BE3" w:rsidP="00056DBA">
      <w:pPr>
        <w:pStyle w:val="Sansinterligne"/>
        <w:ind w:left="2694" w:firstLine="3"/>
      </w:pPr>
      <w:r>
        <w:t>Local Z8-1049</w:t>
      </w:r>
      <w:r w:rsidR="00D557C6">
        <w:t>-1050 en visio local 2645</w:t>
      </w:r>
    </w:p>
    <w:p w:rsidR="00243BE3" w:rsidRDefault="00243BE3" w:rsidP="00243BE3">
      <w:pPr>
        <w:pStyle w:val="Sansinterligne"/>
        <w:ind w:left="705" w:firstLine="3"/>
        <w:jc w:val="right"/>
      </w:pPr>
      <w:r>
        <w:t>________________________________________________________________________________________</w:t>
      </w:r>
    </w:p>
    <w:p w:rsidR="00243BE3" w:rsidRPr="00243BE3" w:rsidRDefault="00243BE3" w:rsidP="00243BE3">
      <w:pPr>
        <w:pStyle w:val="Sansinterligne"/>
        <w:ind w:left="705" w:firstLine="3"/>
        <w:jc w:val="right"/>
        <w:rPr>
          <w:u w:val="single"/>
        </w:rPr>
      </w:pPr>
      <w:r>
        <w:rPr>
          <w:u w:val="single"/>
        </w:rPr>
        <w:t xml:space="preserve">                                   </w:t>
      </w:r>
    </w:p>
    <w:p w:rsidR="00654E45" w:rsidRPr="007E2FFA" w:rsidRDefault="00654E45" w:rsidP="007E2FFA">
      <w:pPr>
        <w:pStyle w:val="Sansinterligne"/>
        <w:numPr>
          <w:ilvl w:val="0"/>
          <w:numId w:val="2"/>
        </w:numPr>
        <w:ind w:left="1134" w:hanging="425"/>
        <w:jc w:val="both"/>
        <w:rPr>
          <w:b/>
        </w:rPr>
      </w:pPr>
      <w:r w:rsidRPr="007E2FFA">
        <w:rPr>
          <w:b/>
        </w:rPr>
        <w:t>Ouverture de la réunion</w:t>
      </w:r>
    </w:p>
    <w:p w:rsidR="007E2FFA" w:rsidRPr="00243BE3" w:rsidRDefault="007E2FFA" w:rsidP="007E2FFA">
      <w:pPr>
        <w:pStyle w:val="Sansinterligne"/>
        <w:ind w:left="1134" w:hanging="425"/>
        <w:jc w:val="both"/>
        <w:rPr>
          <w:sz w:val="12"/>
          <w:szCs w:val="12"/>
        </w:rPr>
      </w:pPr>
    </w:p>
    <w:p w:rsidR="002146E4" w:rsidRPr="007E2FFA" w:rsidRDefault="002146E4" w:rsidP="002146E4">
      <w:pPr>
        <w:pStyle w:val="Sansinterligne"/>
        <w:numPr>
          <w:ilvl w:val="0"/>
          <w:numId w:val="2"/>
        </w:numPr>
        <w:ind w:left="1134" w:hanging="425"/>
        <w:jc w:val="both"/>
        <w:rPr>
          <w:b/>
        </w:rPr>
      </w:pPr>
      <w:r>
        <w:rPr>
          <w:b/>
        </w:rPr>
        <w:t xml:space="preserve">Nomination </w:t>
      </w:r>
      <w:r w:rsidR="006F4309">
        <w:rPr>
          <w:b/>
        </w:rPr>
        <w:t xml:space="preserve">du praesidum </w:t>
      </w:r>
    </w:p>
    <w:p w:rsidR="005B34E5" w:rsidRPr="00243BE3" w:rsidRDefault="005B34E5" w:rsidP="007E2FFA">
      <w:pPr>
        <w:pStyle w:val="Sansinterligne"/>
        <w:ind w:left="1134" w:hanging="425"/>
        <w:jc w:val="both"/>
        <w:rPr>
          <w:sz w:val="12"/>
          <w:szCs w:val="12"/>
        </w:rPr>
      </w:pPr>
    </w:p>
    <w:p w:rsidR="002146E4" w:rsidRDefault="002146E4" w:rsidP="002146E4">
      <w:pPr>
        <w:pStyle w:val="Sansinterligne"/>
        <w:numPr>
          <w:ilvl w:val="0"/>
          <w:numId w:val="2"/>
        </w:numPr>
        <w:ind w:left="1134" w:hanging="425"/>
        <w:jc w:val="both"/>
        <w:rPr>
          <w:b/>
        </w:rPr>
      </w:pPr>
      <w:r>
        <w:rPr>
          <w:b/>
        </w:rPr>
        <w:t>Adoption de l’ordre du jour</w:t>
      </w:r>
    </w:p>
    <w:p w:rsidR="006F4309" w:rsidRPr="00243BE3" w:rsidRDefault="006F4309" w:rsidP="006F4309">
      <w:pPr>
        <w:pStyle w:val="Sansinterligne"/>
        <w:jc w:val="both"/>
        <w:rPr>
          <w:b/>
          <w:sz w:val="12"/>
          <w:szCs w:val="12"/>
        </w:rPr>
      </w:pPr>
    </w:p>
    <w:p w:rsidR="006F4309" w:rsidRPr="002146E4" w:rsidRDefault="006F4309" w:rsidP="002146E4">
      <w:pPr>
        <w:pStyle w:val="Sansinterligne"/>
        <w:numPr>
          <w:ilvl w:val="0"/>
          <w:numId w:val="2"/>
        </w:numPr>
        <w:ind w:left="1134" w:hanging="425"/>
        <w:jc w:val="both"/>
        <w:rPr>
          <w:b/>
        </w:rPr>
      </w:pPr>
      <w:r>
        <w:rPr>
          <w:b/>
        </w:rPr>
        <w:t>Adoption du procès-ver</w:t>
      </w:r>
      <w:r w:rsidR="00D557C6">
        <w:rPr>
          <w:b/>
        </w:rPr>
        <w:t>bal de l’Assemblé</w:t>
      </w:r>
      <w:r w:rsidR="00B1098E">
        <w:rPr>
          <w:b/>
        </w:rPr>
        <w:t>e</w:t>
      </w:r>
      <w:r w:rsidR="00D557C6">
        <w:rPr>
          <w:b/>
        </w:rPr>
        <w:t xml:space="preserve"> générale du 27 août 2014 </w:t>
      </w:r>
      <w:r w:rsidR="00D557C6">
        <w:t xml:space="preserve"> (D)</w:t>
      </w:r>
    </w:p>
    <w:p w:rsidR="007E2FFA" w:rsidRPr="00243BE3" w:rsidRDefault="007E2FFA" w:rsidP="007E2FFA">
      <w:pPr>
        <w:pStyle w:val="Sansinterligne"/>
        <w:ind w:left="1134" w:hanging="425"/>
        <w:jc w:val="both"/>
        <w:rPr>
          <w:sz w:val="12"/>
          <w:szCs w:val="12"/>
        </w:rPr>
      </w:pPr>
    </w:p>
    <w:p w:rsidR="008220C4" w:rsidRDefault="00D557C6" w:rsidP="008220C4">
      <w:pPr>
        <w:pStyle w:val="Sansinterligne"/>
        <w:numPr>
          <w:ilvl w:val="0"/>
          <w:numId w:val="2"/>
        </w:numPr>
        <w:ind w:left="1134" w:hanging="425"/>
        <w:jc w:val="both"/>
        <w:rPr>
          <w:b/>
        </w:rPr>
      </w:pPr>
      <w:r>
        <w:rPr>
          <w:b/>
        </w:rPr>
        <w:t>Présentation des réalisations</w:t>
      </w:r>
      <w:r w:rsidR="002146E4">
        <w:rPr>
          <w:b/>
        </w:rPr>
        <w:t xml:space="preserve"> des </w:t>
      </w:r>
      <w:r w:rsidR="006F4309">
        <w:rPr>
          <w:b/>
        </w:rPr>
        <w:t>mandats 201</w:t>
      </w:r>
      <w:r>
        <w:rPr>
          <w:b/>
        </w:rPr>
        <w:t>4-2015</w:t>
      </w:r>
      <w:r w:rsidR="008409E0">
        <w:rPr>
          <w:b/>
        </w:rPr>
        <w:t xml:space="preserve">   </w:t>
      </w:r>
      <w:r w:rsidR="008409E0">
        <w:t>(I)</w:t>
      </w:r>
    </w:p>
    <w:p w:rsidR="008220C4" w:rsidRPr="00243BE3" w:rsidRDefault="008220C4" w:rsidP="008220C4">
      <w:pPr>
        <w:pStyle w:val="Sansinterligne"/>
        <w:jc w:val="both"/>
        <w:rPr>
          <w:b/>
          <w:sz w:val="12"/>
          <w:szCs w:val="12"/>
        </w:rPr>
      </w:pPr>
    </w:p>
    <w:p w:rsidR="008220C4" w:rsidRPr="008220C4" w:rsidRDefault="008220C4" w:rsidP="008220C4">
      <w:pPr>
        <w:pStyle w:val="Sansinterligne"/>
        <w:numPr>
          <w:ilvl w:val="0"/>
          <w:numId w:val="2"/>
        </w:numPr>
        <w:ind w:left="1134" w:hanging="425"/>
        <w:jc w:val="both"/>
        <w:rPr>
          <w:b/>
        </w:rPr>
      </w:pPr>
      <w:r>
        <w:rPr>
          <w:b/>
        </w:rPr>
        <w:t>Présentation</w:t>
      </w:r>
      <w:r w:rsidR="00D557C6">
        <w:rPr>
          <w:b/>
        </w:rPr>
        <w:t xml:space="preserve"> + adoption</w:t>
      </w:r>
      <w:r>
        <w:rPr>
          <w:b/>
        </w:rPr>
        <w:t xml:space="preserve"> du bilan financier de la dernière année</w:t>
      </w:r>
      <w:r w:rsidR="00D557C6">
        <w:rPr>
          <w:b/>
        </w:rPr>
        <w:t xml:space="preserve"> </w:t>
      </w:r>
      <w:r w:rsidR="008409E0">
        <w:rPr>
          <w:b/>
        </w:rPr>
        <w:t xml:space="preserve"> </w:t>
      </w:r>
      <w:r w:rsidR="008409E0">
        <w:t>(D)</w:t>
      </w:r>
    </w:p>
    <w:p w:rsidR="006F4E6F" w:rsidRPr="00243BE3" w:rsidRDefault="006F4E6F" w:rsidP="006F4E6F">
      <w:pPr>
        <w:pStyle w:val="Sansinterligne"/>
        <w:jc w:val="both"/>
        <w:rPr>
          <w:b/>
          <w:sz w:val="12"/>
          <w:szCs w:val="12"/>
        </w:rPr>
      </w:pPr>
    </w:p>
    <w:p w:rsidR="00D557C6" w:rsidRPr="00D557C6" w:rsidRDefault="00D557C6" w:rsidP="00D557C6">
      <w:pPr>
        <w:pStyle w:val="Sansinterligne"/>
        <w:numPr>
          <w:ilvl w:val="0"/>
          <w:numId w:val="2"/>
        </w:numPr>
        <w:spacing w:after="240"/>
        <w:ind w:left="1134" w:hanging="425"/>
        <w:jc w:val="both"/>
        <w:rPr>
          <w:b/>
        </w:rPr>
      </w:pPr>
      <w:r>
        <w:rPr>
          <w:b/>
        </w:rPr>
        <w:t xml:space="preserve">Rapport de fin de mandat du vice-président aux affaires externes    </w:t>
      </w:r>
      <w:r>
        <w:t>(I)</w:t>
      </w:r>
    </w:p>
    <w:p w:rsidR="00D557C6" w:rsidRPr="00D557C6" w:rsidRDefault="00D557C6" w:rsidP="00D557C6">
      <w:pPr>
        <w:pStyle w:val="Sansinterligne"/>
        <w:numPr>
          <w:ilvl w:val="0"/>
          <w:numId w:val="2"/>
        </w:numPr>
        <w:spacing w:after="240"/>
        <w:ind w:left="1134" w:hanging="425"/>
        <w:jc w:val="both"/>
        <w:rPr>
          <w:b/>
        </w:rPr>
      </w:pPr>
      <w:r>
        <w:rPr>
          <w:b/>
        </w:rPr>
        <w:t xml:space="preserve">Rapport de fin de mandat du VP Longueuil + suivi du nouveau poste </w:t>
      </w:r>
      <w:r>
        <w:t>(I)</w:t>
      </w:r>
    </w:p>
    <w:p w:rsidR="005C38A6" w:rsidRPr="00D557C6" w:rsidRDefault="00D557C6" w:rsidP="001F3F94">
      <w:pPr>
        <w:pStyle w:val="Sansinterligne"/>
        <w:numPr>
          <w:ilvl w:val="0"/>
          <w:numId w:val="2"/>
        </w:numPr>
        <w:spacing w:after="240"/>
        <w:ind w:left="1134" w:hanging="425"/>
        <w:jc w:val="both"/>
        <w:rPr>
          <w:b/>
        </w:rPr>
      </w:pPr>
      <w:r>
        <w:rPr>
          <w:b/>
        </w:rPr>
        <w:t xml:space="preserve">Situation Assurance/Incorporation du RECMUS au registre des entreprises </w:t>
      </w:r>
      <w:r>
        <w:t>(D)</w:t>
      </w:r>
    </w:p>
    <w:p w:rsidR="00A339E6" w:rsidRPr="00D557C6" w:rsidRDefault="00D557C6" w:rsidP="007A037F">
      <w:pPr>
        <w:pStyle w:val="Sansinterligne"/>
        <w:numPr>
          <w:ilvl w:val="0"/>
          <w:numId w:val="2"/>
        </w:numPr>
        <w:ind w:left="1134" w:hanging="425"/>
        <w:jc w:val="both"/>
        <w:rPr>
          <w:b/>
        </w:rPr>
      </w:pPr>
      <w:r>
        <w:rPr>
          <w:b/>
        </w:rPr>
        <w:t>Modifications des règlements généraux</w:t>
      </w:r>
      <w:r w:rsidR="00A339E6">
        <w:rPr>
          <w:b/>
        </w:rPr>
        <w:t xml:space="preserve"> </w:t>
      </w:r>
      <w:r w:rsidR="008409E0">
        <w:rPr>
          <w:b/>
        </w:rPr>
        <w:t xml:space="preserve">   </w:t>
      </w:r>
      <w:r w:rsidR="008409E0">
        <w:t>(D)</w:t>
      </w:r>
      <w:r>
        <w:tab/>
      </w:r>
    </w:p>
    <w:p w:rsidR="00D557C6" w:rsidRDefault="00D557C6" w:rsidP="00D557C6">
      <w:pPr>
        <w:pStyle w:val="Sansinterligne"/>
        <w:numPr>
          <w:ilvl w:val="1"/>
          <w:numId w:val="2"/>
        </w:numPr>
        <w:jc w:val="both"/>
        <w:rPr>
          <w:b/>
        </w:rPr>
      </w:pPr>
      <w:r>
        <w:rPr>
          <w:b/>
        </w:rPr>
        <w:t>Modifications mineures (orthographe, appellation</w:t>
      </w:r>
      <w:r w:rsidR="008B5B6B">
        <w:rPr>
          <w:b/>
        </w:rPr>
        <w:t>, section politique de subvention</w:t>
      </w:r>
      <w:r>
        <w:rPr>
          <w:b/>
        </w:rPr>
        <w:t>…)</w:t>
      </w:r>
    </w:p>
    <w:p w:rsidR="00D557C6" w:rsidRDefault="00D557C6" w:rsidP="00D557C6">
      <w:pPr>
        <w:pStyle w:val="Sansinterligne"/>
        <w:numPr>
          <w:ilvl w:val="1"/>
          <w:numId w:val="2"/>
        </w:numPr>
        <w:jc w:val="both"/>
        <w:rPr>
          <w:b/>
        </w:rPr>
      </w:pPr>
      <w:r>
        <w:rPr>
          <w:b/>
        </w:rPr>
        <w:t>Modification majeure du quorum</w:t>
      </w:r>
    </w:p>
    <w:p w:rsidR="00A339E6" w:rsidRPr="00243BE3" w:rsidRDefault="00A339E6" w:rsidP="00A339E6">
      <w:pPr>
        <w:pStyle w:val="Sansinterligne"/>
        <w:jc w:val="both"/>
        <w:rPr>
          <w:b/>
          <w:sz w:val="12"/>
          <w:szCs w:val="12"/>
        </w:rPr>
      </w:pPr>
    </w:p>
    <w:p w:rsidR="00636232" w:rsidRPr="005C38A6" w:rsidRDefault="00226D4E" w:rsidP="00B41FAE">
      <w:pPr>
        <w:pStyle w:val="Sansinterligne"/>
        <w:numPr>
          <w:ilvl w:val="0"/>
          <w:numId w:val="2"/>
        </w:numPr>
        <w:ind w:left="1134" w:hanging="425"/>
        <w:jc w:val="both"/>
        <w:rPr>
          <w:b/>
        </w:rPr>
      </w:pPr>
      <w:r>
        <w:rPr>
          <w:b/>
        </w:rPr>
        <w:t>Élections au</w:t>
      </w:r>
      <w:r w:rsidR="002146E4">
        <w:rPr>
          <w:b/>
        </w:rPr>
        <w:t xml:space="preserve"> Conseil exécutif</w:t>
      </w:r>
      <w:r>
        <w:rPr>
          <w:b/>
        </w:rPr>
        <w:t xml:space="preserve"> du RECMUS</w:t>
      </w:r>
    </w:p>
    <w:p w:rsidR="00056DBA" w:rsidRPr="00056DBA" w:rsidRDefault="00056DBA" w:rsidP="00B41FAE">
      <w:pPr>
        <w:pStyle w:val="Sansinterligne"/>
        <w:ind w:left="1504"/>
        <w:jc w:val="both"/>
        <w:rPr>
          <w:sz w:val="12"/>
          <w:szCs w:val="12"/>
          <w:u w:val="single"/>
        </w:rPr>
      </w:pPr>
    </w:p>
    <w:p w:rsidR="00226D4E" w:rsidRDefault="002146E4" w:rsidP="00B41FAE">
      <w:pPr>
        <w:pStyle w:val="Sansinterligne"/>
        <w:ind w:left="1504"/>
        <w:jc w:val="both"/>
        <w:rPr>
          <w:sz w:val="24"/>
        </w:rPr>
      </w:pPr>
      <w:r w:rsidRPr="00C36956">
        <w:rPr>
          <w:u w:val="single"/>
        </w:rPr>
        <w:t>Présidence</w:t>
      </w:r>
      <w:r w:rsidR="00C36956">
        <w:t xml:space="preserve"> : </w:t>
      </w:r>
      <w:r w:rsidR="00C36956">
        <w:rPr>
          <w:sz w:val="24"/>
        </w:rPr>
        <w:t>Cette personne s’assure de l'exécution des décisions prises par l'Assemblée général</w:t>
      </w:r>
      <w:r w:rsidR="00292AC3">
        <w:rPr>
          <w:sz w:val="24"/>
        </w:rPr>
        <w:t>e et le Conseil exécutif</w:t>
      </w:r>
      <w:r w:rsidR="00C36956">
        <w:rPr>
          <w:sz w:val="24"/>
        </w:rPr>
        <w:t>. Elle coordonne le travail des représentant</w:t>
      </w:r>
      <w:r w:rsidR="00D557C6">
        <w:rPr>
          <w:sz w:val="24"/>
        </w:rPr>
        <w:t>(</w:t>
      </w:r>
      <w:r w:rsidR="00C36956">
        <w:rPr>
          <w:sz w:val="24"/>
        </w:rPr>
        <w:t>e)s siégeant aux diverses instances et comités</w:t>
      </w:r>
      <w:r w:rsidR="00292AC3">
        <w:rPr>
          <w:sz w:val="24"/>
        </w:rPr>
        <w:t xml:space="preserve"> internes ou externes à la FMSS et s’assure que l’opinion étudiante y soit entendu</w:t>
      </w:r>
      <w:r w:rsidR="00D557C6">
        <w:rPr>
          <w:sz w:val="24"/>
        </w:rPr>
        <w:t>e.</w:t>
      </w:r>
      <w:r w:rsidR="00292AC3">
        <w:rPr>
          <w:sz w:val="24"/>
        </w:rPr>
        <w:t xml:space="preserve"> </w:t>
      </w:r>
    </w:p>
    <w:p w:rsidR="00C36956" w:rsidRPr="00243BE3" w:rsidRDefault="00C36956" w:rsidP="00B41FAE">
      <w:pPr>
        <w:pStyle w:val="Sansinterligne"/>
        <w:ind w:left="1504"/>
        <w:jc w:val="both"/>
        <w:rPr>
          <w:sz w:val="16"/>
          <w:szCs w:val="16"/>
        </w:rPr>
      </w:pPr>
    </w:p>
    <w:p w:rsidR="002146E4" w:rsidRDefault="002146E4" w:rsidP="00B41FAE">
      <w:pPr>
        <w:pStyle w:val="Sansinterligne"/>
        <w:ind w:left="1504"/>
        <w:jc w:val="both"/>
      </w:pPr>
      <w:r w:rsidRPr="00C36956">
        <w:rPr>
          <w:u w:val="single"/>
        </w:rPr>
        <w:t>Vice-présidence général</w:t>
      </w:r>
      <w:r w:rsidR="00D557C6">
        <w:t>e </w:t>
      </w:r>
      <w:r w:rsidR="00C36956">
        <w:t xml:space="preserve">: </w:t>
      </w:r>
      <w:r w:rsidR="00C36956">
        <w:rPr>
          <w:sz w:val="24"/>
        </w:rPr>
        <w:t xml:space="preserve">Elle coordonne le travail des membres du Conseil </w:t>
      </w:r>
      <w:r w:rsidR="00292AC3">
        <w:rPr>
          <w:sz w:val="24"/>
        </w:rPr>
        <w:t>ex</w:t>
      </w:r>
      <w:r w:rsidR="00D557C6">
        <w:rPr>
          <w:sz w:val="24"/>
        </w:rPr>
        <w:t>é</w:t>
      </w:r>
      <w:r w:rsidR="00292AC3">
        <w:rPr>
          <w:sz w:val="24"/>
        </w:rPr>
        <w:t>cutif</w:t>
      </w:r>
      <w:r w:rsidR="00C36956">
        <w:rPr>
          <w:sz w:val="24"/>
        </w:rPr>
        <w:t xml:space="preserve"> et voit à la bonne marche du RECMUS.</w:t>
      </w:r>
    </w:p>
    <w:p w:rsidR="00C36956" w:rsidRPr="00243BE3" w:rsidRDefault="00C36956" w:rsidP="00B41FAE">
      <w:pPr>
        <w:pStyle w:val="Sansinterligne"/>
        <w:ind w:left="1504"/>
        <w:jc w:val="both"/>
        <w:rPr>
          <w:sz w:val="16"/>
          <w:szCs w:val="16"/>
        </w:rPr>
      </w:pPr>
    </w:p>
    <w:p w:rsidR="002146E4" w:rsidRDefault="002146E4" w:rsidP="00B41FAE">
      <w:pPr>
        <w:pStyle w:val="Sansinterligne"/>
        <w:ind w:left="1504"/>
        <w:jc w:val="both"/>
        <w:rPr>
          <w:sz w:val="24"/>
        </w:rPr>
      </w:pPr>
      <w:r w:rsidRPr="00C36956">
        <w:rPr>
          <w:u w:val="single"/>
        </w:rPr>
        <w:t>Secrétariat-Trésorerie</w:t>
      </w:r>
      <w:r w:rsidR="00C36956">
        <w:t xml:space="preserve"> : </w:t>
      </w:r>
      <w:r w:rsidR="00C36956">
        <w:rPr>
          <w:sz w:val="24"/>
        </w:rPr>
        <w:t xml:space="preserve">Elle est </w:t>
      </w:r>
      <w:r w:rsidR="00292AC3">
        <w:rPr>
          <w:sz w:val="24"/>
        </w:rPr>
        <w:t xml:space="preserve">signataire du compte, </w:t>
      </w:r>
      <w:r w:rsidR="00C36956">
        <w:rPr>
          <w:sz w:val="24"/>
        </w:rPr>
        <w:t>responsable de la gestion et de la comptabilisation des ressources financières, ainsi que des archives.</w:t>
      </w:r>
    </w:p>
    <w:p w:rsidR="00C36956" w:rsidRPr="00243BE3" w:rsidRDefault="00C36956" w:rsidP="00B41FAE">
      <w:pPr>
        <w:pStyle w:val="Sansinterligne"/>
        <w:ind w:left="1504"/>
        <w:jc w:val="both"/>
        <w:rPr>
          <w:sz w:val="16"/>
          <w:szCs w:val="16"/>
        </w:rPr>
      </w:pPr>
    </w:p>
    <w:p w:rsidR="002146E4" w:rsidRDefault="002146E4" w:rsidP="00B41FAE">
      <w:pPr>
        <w:pStyle w:val="Sansinterligne"/>
        <w:ind w:left="1504"/>
        <w:jc w:val="both"/>
      </w:pPr>
      <w:r w:rsidRPr="00C36956">
        <w:rPr>
          <w:u w:val="single"/>
        </w:rPr>
        <w:t>Vice-présidence aux affaires socio-culturelles</w:t>
      </w:r>
      <w:r>
        <w:t xml:space="preserve"> (2x)</w:t>
      </w:r>
      <w:r w:rsidR="00C36956">
        <w:t xml:space="preserve"> : </w:t>
      </w:r>
      <w:r w:rsidR="00C36956">
        <w:rPr>
          <w:sz w:val="24"/>
        </w:rPr>
        <w:t>Ces personnes sont responsables de l’organisation et de la réalisation des activités du Regroupement. Elles se doivent de stimuler, favoriser et encourager la participation des membres</w:t>
      </w:r>
    </w:p>
    <w:p w:rsidR="00C36956" w:rsidRPr="00243BE3" w:rsidRDefault="00C36956" w:rsidP="00B41FAE">
      <w:pPr>
        <w:pStyle w:val="Sansinterligne"/>
        <w:ind w:left="1504"/>
        <w:jc w:val="both"/>
        <w:rPr>
          <w:sz w:val="16"/>
          <w:szCs w:val="16"/>
        </w:rPr>
      </w:pPr>
    </w:p>
    <w:p w:rsidR="002146E4" w:rsidRDefault="002146E4" w:rsidP="00B41FAE">
      <w:pPr>
        <w:pStyle w:val="Sansinterligne"/>
        <w:ind w:left="1504"/>
        <w:jc w:val="both"/>
      </w:pPr>
      <w:r w:rsidRPr="00C36956">
        <w:rPr>
          <w:u w:val="single"/>
        </w:rPr>
        <w:t>Vice-présidence aux affaires externes</w:t>
      </w:r>
      <w:r w:rsidR="00C36956">
        <w:t xml:space="preserve"> : Cette personne est responsable des relations qu’entretient le RECMUS avec les divers </w:t>
      </w:r>
      <w:r w:rsidR="00B1098E">
        <w:t>intervenants externes à la FMSS</w:t>
      </w:r>
      <w:r w:rsidR="00C36956">
        <w:t xml:space="preserve"> </w:t>
      </w:r>
      <w:r w:rsidR="00292AC3">
        <w:t>(principalement le REMDUS)</w:t>
      </w:r>
      <w:r w:rsidR="00B1098E">
        <w:t>,</w:t>
      </w:r>
      <w:r w:rsidR="00292AC3">
        <w:t xml:space="preserve"> </w:t>
      </w:r>
      <w:r w:rsidR="00C36956">
        <w:t>de même qu’avec les mouvements étudiants d’é</w:t>
      </w:r>
      <w:r w:rsidR="00292AC3">
        <w:t xml:space="preserve">chelle provinciale ou nationale si nécessaire. </w:t>
      </w:r>
    </w:p>
    <w:p w:rsidR="00C36956" w:rsidRPr="00243BE3" w:rsidRDefault="00C36956" w:rsidP="00B41FAE">
      <w:pPr>
        <w:pStyle w:val="Sansinterligne"/>
        <w:ind w:left="1504"/>
        <w:jc w:val="both"/>
        <w:rPr>
          <w:sz w:val="16"/>
          <w:szCs w:val="16"/>
        </w:rPr>
      </w:pPr>
    </w:p>
    <w:p w:rsidR="002146E4" w:rsidRDefault="002146E4" w:rsidP="00B41FAE">
      <w:pPr>
        <w:pStyle w:val="Sansinterligne"/>
        <w:ind w:left="1504"/>
        <w:jc w:val="both"/>
        <w:rPr>
          <w:sz w:val="24"/>
        </w:rPr>
      </w:pPr>
      <w:r w:rsidRPr="00C36956">
        <w:rPr>
          <w:u w:val="single"/>
        </w:rPr>
        <w:t>Vice-présidence aux affaires internes</w:t>
      </w:r>
      <w:r w:rsidR="00C36956">
        <w:t xml:space="preserve"> : </w:t>
      </w:r>
      <w:r w:rsidR="00C36956">
        <w:rPr>
          <w:sz w:val="24"/>
        </w:rPr>
        <w:t>Cette personne est responsable des relat</w:t>
      </w:r>
      <w:r w:rsidR="00292AC3">
        <w:rPr>
          <w:sz w:val="24"/>
        </w:rPr>
        <w:t>ions du RECMUS avec ses membres, principalement via les représentants étudiants.</w:t>
      </w:r>
    </w:p>
    <w:p w:rsidR="00C36956" w:rsidRPr="00243BE3" w:rsidRDefault="00C36956" w:rsidP="00B41FAE">
      <w:pPr>
        <w:pStyle w:val="Sansinterligne"/>
        <w:ind w:left="1504"/>
        <w:jc w:val="both"/>
        <w:rPr>
          <w:sz w:val="16"/>
          <w:szCs w:val="16"/>
        </w:rPr>
      </w:pPr>
    </w:p>
    <w:p w:rsidR="002146E4" w:rsidRDefault="002146E4" w:rsidP="00243BE3">
      <w:pPr>
        <w:pStyle w:val="Sansinterligne"/>
        <w:ind w:left="1504"/>
        <w:jc w:val="both"/>
        <w:rPr>
          <w:sz w:val="24"/>
        </w:rPr>
      </w:pPr>
      <w:r w:rsidRPr="00C36956">
        <w:rPr>
          <w:u w:val="single"/>
        </w:rPr>
        <w:lastRenderedPageBreak/>
        <w:t>Vice-présidence aux communications</w:t>
      </w:r>
      <w:r w:rsidR="00C36956">
        <w:t xml:space="preserve"> : </w:t>
      </w:r>
      <w:r w:rsidR="00C36956">
        <w:rPr>
          <w:sz w:val="24"/>
        </w:rPr>
        <w:t>Cette personne est responsable de la diffusion des informations du RECMUS à l’intention de ses membres</w:t>
      </w:r>
      <w:r w:rsidR="009F16C4">
        <w:rPr>
          <w:sz w:val="24"/>
        </w:rPr>
        <w:t>.</w:t>
      </w:r>
    </w:p>
    <w:p w:rsidR="00FD1245" w:rsidRDefault="00FD1245" w:rsidP="00243BE3">
      <w:pPr>
        <w:pStyle w:val="Sansinterligne"/>
        <w:ind w:left="1504"/>
        <w:jc w:val="both"/>
        <w:rPr>
          <w:i/>
        </w:rPr>
      </w:pPr>
    </w:p>
    <w:p w:rsidR="00FD1245" w:rsidRPr="00FD1245" w:rsidRDefault="00FD1245" w:rsidP="00243BE3">
      <w:pPr>
        <w:pStyle w:val="Sansinterligne"/>
        <w:ind w:left="1504"/>
        <w:jc w:val="both"/>
      </w:pPr>
      <w:r>
        <w:rPr>
          <w:u w:val="single"/>
        </w:rPr>
        <w:t>Vice-présidence délégué</w:t>
      </w:r>
      <w:r w:rsidR="00571028">
        <w:rPr>
          <w:u w:val="single"/>
        </w:rPr>
        <w:t>e</w:t>
      </w:r>
      <w:r>
        <w:rPr>
          <w:u w:val="single"/>
        </w:rPr>
        <w:t xml:space="preserve"> aux affaires de Longueuil </w:t>
      </w:r>
      <w:r w:rsidRPr="00FD1245">
        <w:t>: Cette personne assiste aux CE à distance et a pour but d’améliorer la communication entre le RECMUS et les membres de Longueuil. Cette dernière peut aussi, de concert avec le reste du CE, organiser des activités sur le campus</w:t>
      </w:r>
      <w:r w:rsidR="00B12C17">
        <w:t xml:space="preserve"> Longueuil</w:t>
      </w:r>
      <w:bookmarkStart w:id="0" w:name="_GoBack"/>
      <w:bookmarkEnd w:id="0"/>
      <w:r w:rsidRPr="00FD1245">
        <w:t>.</w:t>
      </w:r>
    </w:p>
    <w:p w:rsidR="002146E4" w:rsidRPr="008B01F2" w:rsidRDefault="002146E4" w:rsidP="002146E4">
      <w:pPr>
        <w:pStyle w:val="Sansinterligne"/>
        <w:ind w:left="1559" w:hanging="425"/>
        <w:jc w:val="both"/>
        <w:rPr>
          <w:i/>
        </w:rPr>
      </w:pPr>
    </w:p>
    <w:p w:rsidR="00A97F07" w:rsidRDefault="0012414A" w:rsidP="00B80376">
      <w:pPr>
        <w:pStyle w:val="Sansinterligne"/>
        <w:numPr>
          <w:ilvl w:val="0"/>
          <w:numId w:val="2"/>
        </w:numPr>
        <w:ind w:left="1134" w:hanging="425"/>
        <w:rPr>
          <w:b/>
        </w:rPr>
      </w:pPr>
      <w:r>
        <w:rPr>
          <w:b/>
        </w:rPr>
        <w:t>Proposition de ma</w:t>
      </w:r>
      <w:r w:rsidR="00292AC3">
        <w:rPr>
          <w:b/>
        </w:rPr>
        <w:t>ndats généraux pour l’année 2014-2015</w:t>
      </w:r>
      <w:r w:rsidR="008409E0">
        <w:rPr>
          <w:b/>
        </w:rPr>
        <w:t xml:space="preserve">  </w:t>
      </w:r>
    </w:p>
    <w:p w:rsidR="00243BE3" w:rsidRPr="00243BE3" w:rsidRDefault="00243BE3" w:rsidP="00243BE3">
      <w:pPr>
        <w:pStyle w:val="Sansinterligne"/>
        <w:ind w:left="1134"/>
        <w:rPr>
          <w:b/>
          <w:sz w:val="12"/>
          <w:szCs w:val="12"/>
        </w:rPr>
      </w:pPr>
    </w:p>
    <w:p w:rsidR="006F4E6F" w:rsidRDefault="006F4E6F" w:rsidP="007E2FFA">
      <w:pPr>
        <w:pStyle w:val="Sansinterligne"/>
        <w:numPr>
          <w:ilvl w:val="0"/>
          <w:numId w:val="2"/>
        </w:numPr>
        <w:ind w:left="1134" w:hanging="425"/>
        <w:rPr>
          <w:b/>
        </w:rPr>
      </w:pPr>
      <w:r>
        <w:rPr>
          <w:b/>
        </w:rPr>
        <w:t>Varia</w:t>
      </w:r>
    </w:p>
    <w:p w:rsidR="00243BE3" w:rsidRPr="00243BE3" w:rsidRDefault="00243BE3" w:rsidP="00243BE3">
      <w:pPr>
        <w:pStyle w:val="Sansinterligne"/>
        <w:rPr>
          <w:b/>
          <w:sz w:val="12"/>
          <w:szCs w:val="12"/>
        </w:rPr>
      </w:pPr>
    </w:p>
    <w:p w:rsidR="006F4E6F" w:rsidRDefault="006F4E6F" w:rsidP="006F4E6F">
      <w:pPr>
        <w:pStyle w:val="Sansinterligne"/>
        <w:numPr>
          <w:ilvl w:val="0"/>
          <w:numId w:val="2"/>
        </w:numPr>
        <w:ind w:left="1134" w:hanging="425"/>
        <w:rPr>
          <w:b/>
        </w:rPr>
      </w:pPr>
      <w:r w:rsidRPr="000B0F01">
        <w:rPr>
          <w:b/>
        </w:rPr>
        <w:t>Levée de l’assemblée</w:t>
      </w:r>
    </w:p>
    <w:p w:rsidR="006F4E6F" w:rsidRDefault="006F4E6F" w:rsidP="006F4E6F">
      <w:pPr>
        <w:pStyle w:val="Sansinterligne"/>
        <w:ind w:left="709"/>
        <w:rPr>
          <w:b/>
        </w:rPr>
      </w:pPr>
    </w:p>
    <w:sectPr w:rsidR="006F4E6F" w:rsidSect="006F4E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8E" w:rsidRDefault="0016238E" w:rsidP="00D557C6">
      <w:pPr>
        <w:spacing w:after="0" w:line="240" w:lineRule="auto"/>
      </w:pPr>
      <w:r>
        <w:separator/>
      </w:r>
    </w:p>
  </w:endnote>
  <w:endnote w:type="continuationSeparator" w:id="0">
    <w:p w:rsidR="0016238E" w:rsidRDefault="0016238E" w:rsidP="00D5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C6" w:rsidRDefault="00D557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C6" w:rsidRDefault="00D557C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C6" w:rsidRDefault="00D557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8E" w:rsidRDefault="0016238E" w:rsidP="00D557C6">
      <w:pPr>
        <w:spacing w:after="0" w:line="240" w:lineRule="auto"/>
      </w:pPr>
      <w:r>
        <w:separator/>
      </w:r>
    </w:p>
  </w:footnote>
  <w:footnote w:type="continuationSeparator" w:id="0">
    <w:p w:rsidR="0016238E" w:rsidRDefault="0016238E" w:rsidP="00D5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C6" w:rsidRDefault="00D557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C6" w:rsidRDefault="00D557C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C6" w:rsidRDefault="00D557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CEA"/>
    <w:multiLevelType w:val="hybridMultilevel"/>
    <w:tmpl w:val="EBF49678"/>
    <w:lvl w:ilvl="0" w:tplc="EF94B652">
      <w:start w:val="7"/>
      <w:numFmt w:val="bullet"/>
      <w:lvlText w:val="-"/>
      <w:lvlJc w:val="left"/>
      <w:pPr>
        <w:ind w:left="1504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0D663C0B"/>
    <w:multiLevelType w:val="hybridMultilevel"/>
    <w:tmpl w:val="87148518"/>
    <w:lvl w:ilvl="0" w:tplc="514080EE">
      <w:start w:val="1"/>
      <w:numFmt w:val="upperLetter"/>
      <w:lvlText w:val="%1)"/>
      <w:lvlJc w:val="left"/>
      <w:pPr>
        <w:ind w:left="150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224" w:hanging="360"/>
      </w:pPr>
    </w:lvl>
    <w:lvl w:ilvl="2" w:tplc="0C0C001B" w:tentative="1">
      <w:start w:val="1"/>
      <w:numFmt w:val="lowerRoman"/>
      <w:lvlText w:val="%3."/>
      <w:lvlJc w:val="right"/>
      <w:pPr>
        <w:ind w:left="2944" w:hanging="180"/>
      </w:pPr>
    </w:lvl>
    <w:lvl w:ilvl="3" w:tplc="0C0C000F" w:tentative="1">
      <w:start w:val="1"/>
      <w:numFmt w:val="decimal"/>
      <w:lvlText w:val="%4."/>
      <w:lvlJc w:val="left"/>
      <w:pPr>
        <w:ind w:left="3664" w:hanging="360"/>
      </w:pPr>
    </w:lvl>
    <w:lvl w:ilvl="4" w:tplc="0C0C0019" w:tentative="1">
      <w:start w:val="1"/>
      <w:numFmt w:val="lowerLetter"/>
      <w:lvlText w:val="%5."/>
      <w:lvlJc w:val="left"/>
      <w:pPr>
        <w:ind w:left="4384" w:hanging="360"/>
      </w:pPr>
    </w:lvl>
    <w:lvl w:ilvl="5" w:tplc="0C0C001B" w:tentative="1">
      <w:start w:val="1"/>
      <w:numFmt w:val="lowerRoman"/>
      <w:lvlText w:val="%6."/>
      <w:lvlJc w:val="right"/>
      <w:pPr>
        <w:ind w:left="5104" w:hanging="180"/>
      </w:pPr>
    </w:lvl>
    <w:lvl w:ilvl="6" w:tplc="0C0C000F" w:tentative="1">
      <w:start w:val="1"/>
      <w:numFmt w:val="decimal"/>
      <w:lvlText w:val="%7."/>
      <w:lvlJc w:val="left"/>
      <w:pPr>
        <w:ind w:left="5824" w:hanging="360"/>
      </w:pPr>
    </w:lvl>
    <w:lvl w:ilvl="7" w:tplc="0C0C0019" w:tentative="1">
      <w:start w:val="1"/>
      <w:numFmt w:val="lowerLetter"/>
      <w:lvlText w:val="%8."/>
      <w:lvlJc w:val="left"/>
      <w:pPr>
        <w:ind w:left="6544" w:hanging="360"/>
      </w:pPr>
    </w:lvl>
    <w:lvl w:ilvl="8" w:tplc="0C0C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12B56503"/>
    <w:multiLevelType w:val="hybridMultilevel"/>
    <w:tmpl w:val="D9AC52FC"/>
    <w:lvl w:ilvl="0" w:tplc="BE7E7722">
      <w:start w:val="1"/>
      <w:numFmt w:val="upperLetter"/>
      <w:lvlText w:val="%1)"/>
      <w:lvlJc w:val="left"/>
      <w:pPr>
        <w:ind w:left="178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ADD278C"/>
    <w:multiLevelType w:val="hybridMultilevel"/>
    <w:tmpl w:val="3780BAF4"/>
    <w:lvl w:ilvl="0" w:tplc="80EE9464">
      <w:start w:val="1"/>
      <w:numFmt w:val="upperLetter"/>
      <w:lvlText w:val="%1)"/>
      <w:lvlJc w:val="left"/>
      <w:pPr>
        <w:ind w:left="1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24" w:hanging="360"/>
      </w:pPr>
    </w:lvl>
    <w:lvl w:ilvl="2" w:tplc="0C0C001B" w:tentative="1">
      <w:start w:val="1"/>
      <w:numFmt w:val="lowerRoman"/>
      <w:lvlText w:val="%3."/>
      <w:lvlJc w:val="right"/>
      <w:pPr>
        <w:ind w:left="2944" w:hanging="180"/>
      </w:pPr>
    </w:lvl>
    <w:lvl w:ilvl="3" w:tplc="0C0C000F" w:tentative="1">
      <w:start w:val="1"/>
      <w:numFmt w:val="decimal"/>
      <w:lvlText w:val="%4."/>
      <w:lvlJc w:val="left"/>
      <w:pPr>
        <w:ind w:left="3664" w:hanging="360"/>
      </w:pPr>
    </w:lvl>
    <w:lvl w:ilvl="4" w:tplc="0C0C0019" w:tentative="1">
      <w:start w:val="1"/>
      <w:numFmt w:val="lowerLetter"/>
      <w:lvlText w:val="%5."/>
      <w:lvlJc w:val="left"/>
      <w:pPr>
        <w:ind w:left="4384" w:hanging="360"/>
      </w:pPr>
    </w:lvl>
    <w:lvl w:ilvl="5" w:tplc="0C0C001B" w:tentative="1">
      <w:start w:val="1"/>
      <w:numFmt w:val="lowerRoman"/>
      <w:lvlText w:val="%6."/>
      <w:lvlJc w:val="right"/>
      <w:pPr>
        <w:ind w:left="5104" w:hanging="180"/>
      </w:pPr>
    </w:lvl>
    <w:lvl w:ilvl="6" w:tplc="0C0C000F" w:tentative="1">
      <w:start w:val="1"/>
      <w:numFmt w:val="decimal"/>
      <w:lvlText w:val="%7."/>
      <w:lvlJc w:val="left"/>
      <w:pPr>
        <w:ind w:left="5824" w:hanging="360"/>
      </w:pPr>
    </w:lvl>
    <w:lvl w:ilvl="7" w:tplc="0C0C0019" w:tentative="1">
      <w:start w:val="1"/>
      <w:numFmt w:val="lowerLetter"/>
      <w:lvlText w:val="%8."/>
      <w:lvlJc w:val="left"/>
      <w:pPr>
        <w:ind w:left="6544" w:hanging="360"/>
      </w:pPr>
    </w:lvl>
    <w:lvl w:ilvl="8" w:tplc="0C0C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349F6DBF"/>
    <w:multiLevelType w:val="hybridMultilevel"/>
    <w:tmpl w:val="30161CC2"/>
    <w:lvl w:ilvl="0" w:tplc="0D246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324C72"/>
    <w:multiLevelType w:val="hybridMultilevel"/>
    <w:tmpl w:val="87148518"/>
    <w:lvl w:ilvl="0" w:tplc="514080EE">
      <w:start w:val="1"/>
      <w:numFmt w:val="upperLetter"/>
      <w:lvlText w:val="%1)"/>
      <w:lvlJc w:val="left"/>
      <w:pPr>
        <w:ind w:left="150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224" w:hanging="360"/>
      </w:pPr>
    </w:lvl>
    <w:lvl w:ilvl="2" w:tplc="0C0C001B" w:tentative="1">
      <w:start w:val="1"/>
      <w:numFmt w:val="lowerRoman"/>
      <w:lvlText w:val="%3."/>
      <w:lvlJc w:val="right"/>
      <w:pPr>
        <w:ind w:left="2944" w:hanging="180"/>
      </w:pPr>
    </w:lvl>
    <w:lvl w:ilvl="3" w:tplc="0C0C000F" w:tentative="1">
      <w:start w:val="1"/>
      <w:numFmt w:val="decimal"/>
      <w:lvlText w:val="%4."/>
      <w:lvlJc w:val="left"/>
      <w:pPr>
        <w:ind w:left="3664" w:hanging="360"/>
      </w:pPr>
    </w:lvl>
    <w:lvl w:ilvl="4" w:tplc="0C0C0019" w:tentative="1">
      <w:start w:val="1"/>
      <w:numFmt w:val="lowerLetter"/>
      <w:lvlText w:val="%5."/>
      <w:lvlJc w:val="left"/>
      <w:pPr>
        <w:ind w:left="4384" w:hanging="360"/>
      </w:pPr>
    </w:lvl>
    <w:lvl w:ilvl="5" w:tplc="0C0C001B" w:tentative="1">
      <w:start w:val="1"/>
      <w:numFmt w:val="lowerRoman"/>
      <w:lvlText w:val="%6."/>
      <w:lvlJc w:val="right"/>
      <w:pPr>
        <w:ind w:left="5104" w:hanging="180"/>
      </w:pPr>
    </w:lvl>
    <w:lvl w:ilvl="6" w:tplc="0C0C000F" w:tentative="1">
      <w:start w:val="1"/>
      <w:numFmt w:val="decimal"/>
      <w:lvlText w:val="%7."/>
      <w:lvlJc w:val="left"/>
      <w:pPr>
        <w:ind w:left="5824" w:hanging="360"/>
      </w:pPr>
    </w:lvl>
    <w:lvl w:ilvl="7" w:tplc="0C0C0019" w:tentative="1">
      <w:start w:val="1"/>
      <w:numFmt w:val="lowerLetter"/>
      <w:lvlText w:val="%8."/>
      <w:lvlJc w:val="left"/>
      <w:pPr>
        <w:ind w:left="6544" w:hanging="360"/>
      </w:pPr>
    </w:lvl>
    <w:lvl w:ilvl="8" w:tplc="0C0C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42200146"/>
    <w:multiLevelType w:val="hybridMultilevel"/>
    <w:tmpl w:val="548283EC"/>
    <w:lvl w:ilvl="0" w:tplc="AF2EF80A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9FA422D"/>
    <w:multiLevelType w:val="hybridMultilevel"/>
    <w:tmpl w:val="87148518"/>
    <w:lvl w:ilvl="0" w:tplc="514080EE">
      <w:start w:val="1"/>
      <w:numFmt w:val="upperLetter"/>
      <w:lvlText w:val="%1)"/>
      <w:lvlJc w:val="left"/>
      <w:pPr>
        <w:ind w:left="150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224" w:hanging="360"/>
      </w:pPr>
    </w:lvl>
    <w:lvl w:ilvl="2" w:tplc="0C0C001B" w:tentative="1">
      <w:start w:val="1"/>
      <w:numFmt w:val="lowerRoman"/>
      <w:lvlText w:val="%3."/>
      <w:lvlJc w:val="right"/>
      <w:pPr>
        <w:ind w:left="2944" w:hanging="180"/>
      </w:pPr>
    </w:lvl>
    <w:lvl w:ilvl="3" w:tplc="0C0C000F" w:tentative="1">
      <w:start w:val="1"/>
      <w:numFmt w:val="decimal"/>
      <w:lvlText w:val="%4."/>
      <w:lvlJc w:val="left"/>
      <w:pPr>
        <w:ind w:left="3664" w:hanging="360"/>
      </w:pPr>
    </w:lvl>
    <w:lvl w:ilvl="4" w:tplc="0C0C0019" w:tentative="1">
      <w:start w:val="1"/>
      <w:numFmt w:val="lowerLetter"/>
      <w:lvlText w:val="%5."/>
      <w:lvlJc w:val="left"/>
      <w:pPr>
        <w:ind w:left="4384" w:hanging="360"/>
      </w:pPr>
    </w:lvl>
    <w:lvl w:ilvl="5" w:tplc="0C0C001B" w:tentative="1">
      <w:start w:val="1"/>
      <w:numFmt w:val="lowerRoman"/>
      <w:lvlText w:val="%6."/>
      <w:lvlJc w:val="right"/>
      <w:pPr>
        <w:ind w:left="5104" w:hanging="180"/>
      </w:pPr>
    </w:lvl>
    <w:lvl w:ilvl="6" w:tplc="0C0C000F" w:tentative="1">
      <w:start w:val="1"/>
      <w:numFmt w:val="decimal"/>
      <w:lvlText w:val="%7."/>
      <w:lvlJc w:val="left"/>
      <w:pPr>
        <w:ind w:left="5824" w:hanging="360"/>
      </w:pPr>
    </w:lvl>
    <w:lvl w:ilvl="7" w:tplc="0C0C0019" w:tentative="1">
      <w:start w:val="1"/>
      <w:numFmt w:val="lowerLetter"/>
      <w:lvlText w:val="%8."/>
      <w:lvlJc w:val="left"/>
      <w:pPr>
        <w:ind w:left="6544" w:hanging="360"/>
      </w:pPr>
    </w:lvl>
    <w:lvl w:ilvl="8" w:tplc="0C0C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8">
    <w:nsid w:val="4B1061F3"/>
    <w:multiLevelType w:val="hybridMultilevel"/>
    <w:tmpl w:val="C5A84806"/>
    <w:lvl w:ilvl="0" w:tplc="18E4275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4D3F3BF8"/>
    <w:multiLevelType w:val="hybridMultilevel"/>
    <w:tmpl w:val="57F83A34"/>
    <w:lvl w:ilvl="0" w:tplc="5A002060">
      <w:start w:val="1"/>
      <w:numFmt w:val="upperLetter"/>
      <w:lvlText w:val="%1)"/>
      <w:lvlJc w:val="left"/>
      <w:pPr>
        <w:ind w:left="1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24" w:hanging="360"/>
      </w:pPr>
    </w:lvl>
    <w:lvl w:ilvl="2" w:tplc="0C0C001B" w:tentative="1">
      <w:start w:val="1"/>
      <w:numFmt w:val="lowerRoman"/>
      <w:lvlText w:val="%3."/>
      <w:lvlJc w:val="right"/>
      <w:pPr>
        <w:ind w:left="2944" w:hanging="180"/>
      </w:pPr>
    </w:lvl>
    <w:lvl w:ilvl="3" w:tplc="0C0C000F" w:tentative="1">
      <w:start w:val="1"/>
      <w:numFmt w:val="decimal"/>
      <w:lvlText w:val="%4."/>
      <w:lvlJc w:val="left"/>
      <w:pPr>
        <w:ind w:left="3664" w:hanging="360"/>
      </w:pPr>
    </w:lvl>
    <w:lvl w:ilvl="4" w:tplc="0C0C0019" w:tentative="1">
      <w:start w:val="1"/>
      <w:numFmt w:val="lowerLetter"/>
      <w:lvlText w:val="%5."/>
      <w:lvlJc w:val="left"/>
      <w:pPr>
        <w:ind w:left="4384" w:hanging="360"/>
      </w:pPr>
    </w:lvl>
    <w:lvl w:ilvl="5" w:tplc="0C0C001B" w:tentative="1">
      <w:start w:val="1"/>
      <w:numFmt w:val="lowerRoman"/>
      <w:lvlText w:val="%6."/>
      <w:lvlJc w:val="right"/>
      <w:pPr>
        <w:ind w:left="5104" w:hanging="180"/>
      </w:pPr>
    </w:lvl>
    <w:lvl w:ilvl="6" w:tplc="0C0C000F" w:tentative="1">
      <w:start w:val="1"/>
      <w:numFmt w:val="decimal"/>
      <w:lvlText w:val="%7."/>
      <w:lvlJc w:val="left"/>
      <w:pPr>
        <w:ind w:left="5824" w:hanging="360"/>
      </w:pPr>
    </w:lvl>
    <w:lvl w:ilvl="7" w:tplc="0C0C0019" w:tentative="1">
      <w:start w:val="1"/>
      <w:numFmt w:val="lowerLetter"/>
      <w:lvlText w:val="%8."/>
      <w:lvlJc w:val="left"/>
      <w:pPr>
        <w:ind w:left="6544" w:hanging="360"/>
      </w:pPr>
    </w:lvl>
    <w:lvl w:ilvl="8" w:tplc="0C0C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0">
    <w:nsid w:val="4F8146EF"/>
    <w:multiLevelType w:val="hybridMultilevel"/>
    <w:tmpl w:val="87148518"/>
    <w:lvl w:ilvl="0" w:tplc="514080EE">
      <w:start w:val="1"/>
      <w:numFmt w:val="upperLetter"/>
      <w:lvlText w:val="%1)"/>
      <w:lvlJc w:val="left"/>
      <w:pPr>
        <w:ind w:left="150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224" w:hanging="360"/>
      </w:pPr>
    </w:lvl>
    <w:lvl w:ilvl="2" w:tplc="0C0C001B" w:tentative="1">
      <w:start w:val="1"/>
      <w:numFmt w:val="lowerRoman"/>
      <w:lvlText w:val="%3."/>
      <w:lvlJc w:val="right"/>
      <w:pPr>
        <w:ind w:left="2944" w:hanging="180"/>
      </w:pPr>
    </w:lvl>
    <w:lvl w:ilvl="3" w:tplc="0C0C000F" w:tentative="1">
      <w:start w:val="1"/>
      <w:numFmt w:val="decimal"/>
      <w:lvlText w:val="%4."/>
      <w:lvlJc w:val="left"/>
      <w:pPr>
        <w:ind w:left="3664" w:hanging="360"/>
      </w:pPr>
    </w:lvl>
    <w:lvl w:ilvl="4" w:tplc="0C0C0019" w:tentative="1">
      <w:start w:val="1"/>
      <w:numFmt w:val="lowerLetter"/>
      <w:lvlText w:val="%5."/>
      <w:lvlJc w:val="left"/>
      <w:pPr>
        <w:ind w:left="4384" w:hanging="360"/>
      </w:pPr>
    </w:lvl>
    <w:lvl w:ilvl="5" w:tplc="0C0C001B" w:tentative="1">
      <w:start w:val="1"/>
      <w:numFmt w:val="lowerRoman"/>
      <w:lvlText w:val="%6."/>
      <w:lvlJc w:val="right"/>
      <w:pPr>
        <w:ind w:left="5104" w:hanging="180"/>
      </w:pPr>
    </w:lvl>
    <w:lvl w:ilvl="6" w:tplc="0C0C000F" w:tentative="1">
      <w:start w:val="1"/>
      <w:numFmt w:val="decimal"/>
      <w:lvlText w:val="%7."/>
      <w:lvlJc w:val="left"/>
      <w:pPr>
        <w:ind w:left="5824" w:hanging="360"/>
      </w:pPr>
    </w:lvl>
    <w:lvl w:ilvl="7" w:tplc="0C0C0019" w:tentative="1">
      <w:start w:val="1"/>
      <w:numFmt w:val="lowerLetter"/>
      <w:lvlText w:val="%8."/>
      <w:lvlJc w:val="left"/>
      <w:pPr>
        <w:ind w:left="6544" w:hanging="360"/>
      </w:pPr>
    </w:lvl>
    <w:lvl w:ilvl="8" w:tplc="0C0C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1">
    <w:nsid w:val="6CC811CF"/>
    <w:multiLevelType w:val="hybridMultilevel"/>
    <w:tmpl w:val="6FAA5FE8"/>
    <w:lvl w:ilvl="0" w:tplc="242CF908">
      <w:start w:val="1"/>
      <w:numFmt w:val="upperLetter"/>
      <w:lvlText w:val="%1)"/>
      <w:lvlJc w:val="left"/>
      <w:pPr>
        <w:ind w:left="178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721E292D"/>
    <w:multiLevelType w:val="hybridMultilevel"/>
    <w:tmpl w:val="D4DA40C4"/>
    <w:lvl w:ilvl="0" w:tplc="97F04866">
      <w:start w:val="1"/>
      <w:numFmt w:val="upperLetter"/>
      <w:lvlText w:val="%1)"/>
      <w:lvlJc w:val="left"/>
      <w:pPr>
        <w:ind w:left="178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74B357FD"/>
    <w:multiLevelType w:val="hybridMultilevel"/>
    <w:tmpl w:val="906603CE"/>
    <w:lvl w:ilvl="0" w:tplc="037AC5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45"/>
    <w:rsid w:val="000325AE"/>
    <w:rsid w:val="000329F5"/>
    <w:rsid w:val="00056DBA"/>
    <w:rsid w:val="000844FE"/>
    <w:rsid w:val="000B0F01"/>
    <w:rsid w:val="000E5536"/>
    <w:rsid w:val="0011360E"/>
    <w:rsid w:val="00114757"/>
    <w:rsid w:val="0012414A"/>
    <w:rsid w:val="001245AD"/>
    <w:rsid w:val="00150527"/>
    <w:rsid w:val="0016238E"/>
    <w:rsid w:val="00174F9F"/>
    <w:rsid w:val="00176B7E"/>
    <w:rsid w:val="001D375C"/>
    <w:rsid w:val="001F3F94"/>
    <w:rsid w:val="002146E4"/>
    <w:rsid w:val="00226D4E"/>
    <w:rsid w:val="00236906"/>
    <w:rsid w:val="00243BE3"/>
    <w:rsid w:val="00263567"/>
    <w:rsid w:val="00266AE0"/>
    <w:rsid w:val="00292AC3"/>
    <w:rsid w:val="00294F94"/>
    <w:rsid w:val="002A2C52"/>
    <w:rsid w:val="002A4FA2"/>
    <w:rsid w:val="002C0679"/>
    <w:rsid w:val="002C76C3"/>
    <w:rsid w:val="002E0C13"/>
    <w:rsid w:val="00340223"/>
    <w:rsid w:val="00365514"/>
    <w:rsid w:val="00392FCB"/>
    <w:rsid w:val="003B63AC"/>
    <w:rsid w:val="003B6806"/>
    <w:rsid w:val="003C7C0E"/>
    <w:rsid w:val="003D722B"/>
    <w:rsid w:val="00411C55"/>
    <w:rsid w:val="004248B8"/>
    <w:rsid w:val="004B7EE5"/>
    <w:rsid w:val="00536565"/>
    <w:rsid w:val="00545EFC"/>
    <w:rsid w:val="00571028"/>
    <w:rsid w:val="005B34E5"/>
    <w:rsid w:val="005C38A6"/>
    <w:rsid w:val="005D6FD1"/>
    <w:rsid w:val="00636232"/>
    <w:rsid w:val="00646BE8"/>
    <w:rsid w:val="00654E45"/>
    <w:rsid w:val="00655F50"/>
    <w:rsid w:val="006810DF"/>
    <w:rsid w:val="006E0C62"/>
    <w:rsid w:val="006F4309"/>
    <w:rsid w:val="006F4E6F"/>
    <w:rsid w:val="00710A9E"/>
    <w:rsid w:val="00717EC1"/>
    <w:rsid w:val="007D3FAE"/>
    <w:rsid w:val="007E2FFA"/>
    <w:rsid w:val="00817F12"/>
    <w:rsid w:val="008220C4"/>
    <w:rsid w:val="00831B69"/>
    <w:rsid w:val="008409E0"/>
    <w:rsid w:val="0084669A"/>
    <w:rsid w:val="008821E7"/>
    <w:rsid w:val="008A442A"/>
    <w:rsid w:val="008B01F2"/>
    <w:rsid w:val="008B2A9E"/>
    <w:rsid w:val="008B5B6B"/>
    <w:rsid w:val="00940DC2"/>
    <w:rsid w:val="00960A62"/>
    <w:rsid w:val="00967442"/>
    <w:rsid w:val="009D215F"/>
    <w:rsid w:val="009F16C4"/>
    <w:rsid w:val="00A03297"/>
    <w:rsid w:val="00A12043"/>
    <w:rsid w:val="00A339E6"/>
    <w:rsid w:val="00A97F07"/>
    <w:rsid w:val="00AA6DF6"/>
    <w:rsid w:val="00B1098E"/>
    <w:rsid w:val="00B1298C"/>
    <w:rsid w:val="00B12C17"/>
    <w:rsid w:val="00B1659B"/>
    <w:rsid w:val="00B41FAE"/>
    <w:rsid w:val="00B42A2F"/>
    <w:rsid w:val="00B80376"/>
    <w:rsid w:val="00BE5CF2"/>
    <w:rsid w:val="00C33159"/>
    <w:rsid w:val="00C36956"/>
    <w:rsid w:val="00C4073A"/>
    <w:rsid w:val="00C468E9"/>
    <w:rsid w:val="00D408DD"/>
    <w:rsid w:val="00D557C6"/>
    <w:rsid w:val="00D87157"/>
    <w:rsid w:val="00DA29B0"/>
    <w:rsid w:val="00E37474"/>
    <w:rsid w:val="00E57A68"/>
    <w:rsid w:val="00E93DFA"/>
    <w:rsid w:val="00E95F8D"/>
    <w:rsid w:val="00EA12D0"/>
    <w:rsid w:val="00F45E40"/>
    <w:rsid w:val="00FB3028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E4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54E4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94F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57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7C6"/>
  </w:style>
  <w:style w:type="paragraph" w:styleId="Pieddepage">
    <w:name w:val="footer"/>
    <w:basedOn w:val="Normal"/>
    <w:link w:val="PieddepageCar"/>
    <w:uiPriority w:val="99"/>
    <w:unhideWhenUsed/>
    <w:rsid w:val="00D557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E4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54E4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94F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57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7C6"/>
  </w:style>
  <w:style w:type="paragraph" w:styleId="Pieddepage">
    <w:name w:val="footer"/>
    <w:basedOn w:val="Normal"/>
    <w:link w:val="PieddepageCar"/>
    <w:uiPriority w:val="99"/>
    <w:unhideWhenUsed/>
    <w:rsid w:val="00D557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7042-53F1-4BF2-A832-2783CCE6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Véronique</dc:creator>
  <cp:lastModifiedBy>J. Fouquet</cp:lastModifiedBy>
  <cp:revision>10</cp:revision>
  <cp:lastPrinted>2011-01-14T15:43:00Z</cp:lastPrinted>
  <dcterms:created xsi:type="dcterms:W3CDTF">2015-08-18T20:31:00Z</dcterms:created>
  <dcterms:modified xsi:type="dcterms:W3CDTF">2015-08-19T15:05:00Z</dcterms:modified>
</cp:coreProperties>
</file>